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A1" w:rsidRPr="00044B91" w:rsidRDefault="00267FA1" w:rsidP="00267FA1">
      <w:pPr>
        <w:spacing w:line="228" w:lineRule="auto"/>
        <w:jc w:val="center"/>
        <w:rPr>
          <w:bCs/>
          <w:i/>
          <w:iCs/>
          <w:sz w:val="27"/>
          <w:szCs w:val="27"/>
        </w:rPr>
      </w:pPr>
      <w:r w:rsidRPr="00044B91">
        <w:rPr>
          <w:bCs/>
          <w:i/>
          <w:iCs/>
          <w:sz w:val="27"/>
          <w:szCs w:val="27"/>
        </w:rPr>
        <w:t>Работа с обращениями граждан за 2022 год.</w:t>
      </w:r>
    </w:p>
    <w:p w:rsidR="00267FA1" w:rsidRPr="00044B91" w:rsidRDefault="00267FA1" w:rsidP="00044B91">
      <w:pPr>
        <w:spacing w:line="228" w:lineRule="auto"/>
        <w:ind w:firstLine="709"/>
        <w:jc w:val="center"/>
        <w:rPr>
          <w:bCs/>
          <w:i/>
          <w:iCs/>
          <w:sz w:val="27"/>
          <w:szCs w:val="27"/>
        </w:rPr>
      </w:pPr>
    </w:p>
    <w:p w:rsidR="00267FA1" w:rsidRPr="00044B91" w:rsidRDefault="00267FA1" w:rsidP="00044B91">
      <w:pPr>
        <w:spacing w:line="228" w:lineRule="auto"/>
        <w:ind w:firstLine="709"/>
        <w:jc w:val="both"/>
        <w:rPr>
          <w:sz w:val="27"/>
          <w:szCs w:val="27"/>
        </w:rPr>
      </w:pPr>
      <w:r w:rsidRPr="00044B91">
        <w:rPr>
          <w:bCs/>
          <w:iCs/>
          <w:sz w:val="27"/>
          <w:szCs w:val="27"/>
        </w:rPr>
        <w:t xml:space="preserve">В период с 1 января по 31 декабря 2022 года </w:t>
      </w:r>
      <w:r w:rsidRPr="00044B91">
        <w:rPr>
          <w:sz w:val="27"/>
          <w:szCs w:val="27"/>
        </w:rPr>
        <w:t xml:space="preserve">в Главное управление МЧС России по Орловской области и территориальные подразделения </w:t>
      </w:r>
      <w:r w:rsidR="00D83516">
        <w:rPr>
          <w:sz w:val="27"/>
          <w:szCs w:val="27"/>
        </w:rPr>
        <w:t>управления надзорной деятельности и профилактической работы</w:t>
      </w:r>
      <w:bookmarkStart w:id="0" w:name="_GoBack"/>
      <w:bookmarkEnd w:id="0"/>
      <w:r w:rsidR="00D83516">
        <w:rPr>
          <w:sz w:val="27"/>
          <w:szCs w:val="27"/>
        </w:rPr>
        <w:t xml:space="preserve"> </w:t>
      </w:r>
      <w:r w:rsidRPr="00044B91">
        <w:rPr>
          <w:sz w:val="27"/>
          <w:szCs w:val="27"/>
        </w:rPr>
        <w:t>поступ</w:t>
      </w:r>
      <w:r w:rsidR="00567903">
        <w:rPr>
          <w:sz w:val="27"/>
          <w:szCs w:val="27"/>
        </w:rPr>
        <w:t>ило 910 обращений, в том числе 688</w:t>
      </w:r>
      <w:r w:rsidRPr="00044B91">
        <w:rPr>
          <w:sz w:val="27"/>
          <w:szCs w:val="27"/>
        </w:rPr>
        <w:t xml:space="preserve"> непосредственно от граждан. В соответствии с типовым классификатором обращений граждан общественных объединений и организаций поступившие обращения распределились следующим образом</w:t>
      </w:r>
      <w:r w:rsidR="00044B91" w:rsidRPr="00044B91">
        <w:rPr>
          <w:sz w:val="27"/>
          <w:szCs w:val="27"/>
        </w:rPr>
        <w:t>:</w:t>
      </w:r>
    </w:p>
    <w:p w:rsidR="00267FA1" w:rsidRPr="009850B5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9850B5">
        <w:rPr>
          <w:i/>
          <w:sz w:val="27"/>
          <w:szCs w:val="27"/>
        </w:rPr>
        <w:t>действие (бездействие) при рассмотрении обращения – 51;</w:t>
      </w:r>
    </w:p>
    <w:p w:rsidR="00267FA1" w:rsidRPr="009850B5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9850B5">
        <w:rPr>
          <w:i/>
          <w:sz w:val="27"/>
          <w:szCs w:val="27"/>
        </w:rPr>
        <w:t>прекращение рассмотрения обращения – 4;</w:t>
      </w:r>
    </w:p>
    <w:p w:rsidR="00267FA1" w:rsidRPr="009850B5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9850B5">
        <w:rPr>
          <w:i/>
          <w:sz w:val="27"/>
          <w:szCs w:val="27"/>
        </w:rPr>
        <w:t xml:space="preserve">некорректное обращение – </w:t>
      </w:r>
      <w:r w:rsidR="001063A7" w:rsidRPr="009850B5">
        <w:rPr>
          <w:i/>
          <w:sz w:val="27"/>
          <w:szCs w:val="27"/>
        </w:rPr>
        <w:t>2</w:t>
      </w:r>
      <w:r w:rsidRPr="009850B5">
        <w:rPr>
          <w:i/>
          <w:sz w:val="27"/>
          <w:szCs w:val="27"/>
        </w:rPr>
        <w:t>;</w:t>
      </w:r>
    </w:p>
    <w:p w:rsidR="00267FA1" w:rsidRPr="009850B5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9850B5">
        <w:rPr>
          <w:i/>
          <w:sz w:val="27"/>
          <w:szCs w:val="27"/>
        </w:rPr>
        <w:t>обращения, не поддающиеся прочтению – 1;</w:t>
      </w:r>
    </w:p>
    <w:p w:rsidR="00267FA1" w:rsidRPr="009850B5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9850B5">
        <w:rPr>
          <w:i/>
          <w:sz w:val="27"/>
          <w:szCs w:val="27"/>
        </w:rPr>
        <w:t xml:space="preserve">результаты рассмотрения обращения – </w:t>
      </w:r>
      <w:r w:rsidR="001063A7" w:rsidRPr="009850B5">
        <w:rPr>
          <w:i/>
          <w:sz w:val="27"/>
          <w:szCs w:val="27"/>
        </w:rPr>
        <w:t>5</w:t>
      </w:r>
      <w:r w:rsidRPr="009850B5">
        <w:rPr>
          <w:i/>
          <w:sz w:val="27"/>
          <w:szCs w:val="27"/>
        </w:rPr>
        <w:t>;</w:t>
      </w:r>
    </w:p>
    <w:p w:rsidR="00267FA1" w:rsidRPr="009850B5" w:rsidRDefault="00D83516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hyperlink r:id="rId7" w:tgtFrame="_blank" w:history="1">
        <w:r w:rsidR="00267FA1" w:rsidRPr="009850B5">
          <w:rPr>
            <w:rStyle w:val="a3"/>
            <w:i/>
            <w:color w:val="auto"/>
            <w:sz w:val="27"/>
            <w:szCs w:val="27"/>
            <w:u w:val="none"/>
          </w:rPr>
          <w:t>почтовое отправление или электронное сообщение, не имеющее смысла или содержащее рассуждения общего характера не являющееся обращением</w:t>
        </w:r>
      </w:hyperlink>
      <w:r w:rsidR="00267FA1" w:rsidRPr="009850B5">
        <w:rPr>
          <w:i/>
          <w:sz w:val="27"/>
          <w:szCs w:val="27"/>
        </w:rPr>
        <w:t xml:space="preserve"> – 3;</w:t>
      </w:r>
    </w:p>
    <w:p w:rsidR="00267FA1" w:rsidRPr="009850B5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9850B5">
        <w:rPr>
          <w:i/>
          <w:sz w:val="27"/>
          <w:szCs w:val="27"/>
        </w:rPr>
        <w:t>представление дополнительных документов и материалов-1;</w:t>
      </w:r>
    </w:p>
    <w:p w:rsidR="00267FA1" w:rsidRPr="009850B5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9850B5">
        <w:rPr>
          <w:i/>
          <w:sz w:val="27"/>
          <w:szCs w:val="27"/>
        </w:rPr>
        <w:t>неполучение ответа на обращение – 1;</w:t>
      </w:r>
    </w:p>
    <w:p w:rsidR="00267FA1" w:rsidRPr="009850B5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9850B5">
        <w:rPr>
          <w:i/>
          <w:sz w:val="27"/>
          <w:szCs w:val="27"/>
        </w:rPr>
        <w:t>трудоустройство – 1;</w:t>
      </w:r>
    </w:p>
    <w:p w:rsidR="00267FA1" w:rsidRPr="009850B5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9850B5">
        <w:rPr>
          <w:i/>
          <w:sz w:val="27"/>
          <w:szCs w:val="27"/>
        </w:rPr>
        <w:t>прохождение службы – 6;</w:t>
      </w:r>
    </w:p>
    <w:p w:rsidR="00267FA1" w:rsidRPr="009850B5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9850B5">
        <w:rPr>
          <w:i/>
          <w:sz w:val="27"/>
          <w:szCs w:val="27"/>
        </w:rPr>
        <w:t>трудовой стаж и трудовые книжки – 2;</w:t>
      </w:r>
    </w:p>
    <w:p w:rsidR="00267FA1" w:rsidRPr="009850B5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9850B5">
        <w:rPr>
          <w:i/>
          <w:sz w:val="27"/>
          <w:szCs w:val="27"/>
        </w:rPr>
        <w:t>Высшее образование – 2;</w:t>
      </w:r>
    </w:p>
    <w:p w:rsidR="00267FA1" w:rsidRPr="009850B5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9850B5">
        <w:rPr>
          <w:i/>
          <w:sz w:val="27"/>
          <w:szCs w:val="27"/>
        </w:rPr>
        <w:t xml:space="preserve">запросы архивных данных – </w:t>
      </w:r>
      <w:r w:rsidR="00DE4100" w:rsidRPr="009850B5">
        <w:rPr>
          <w:i/>
          <w:sz w:val="27"/>
          <w:szCs w:val="27"/>
        </w:rPr>
        <w:t>3</w:t>
      </w:r>
      <w:r w:rsidR="009850B5" w:rsidRPr="009850B5">
        <w:rPr>
          <w:i/>
          <w:sz w:val="27"/>
          <w:szCs w:val="27"/>
        </w:rPr>
        <w:t>4</w:t>
      </w:r>
      <w:r w:rsidR="00175054">
        <w:rPr>
          <w:i/>
          <w:sz w:val="27"/>
          <w:szCs w:val="27"/>
        </w:rPr>
        <w:t>8</w:t>
      </w:r>
      <w:r w:rsidRPr="009850B5">
        <w:rPr>
          <w:i/>
          <w:sz w:val="27"/>
          <w:szCs w:val="27"/>
        </w:rPr>
        <w:t>;</w:t>
      </w:r>
    </w:p>
    <w:p w:rsidR="00267FA1" w:rsidRPr="009850B5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9850B5">
        <w:rPr>
          <w:i/>
          <w:sz w:val="27"/>
          <w:szCs w:val="27"/>
        </w:rPr>
        <w:t>справки по денежному довольствию – 4;</w:t>
      </w:r>
    </w:p>
    <w:p w:rsidR="00267FA1" w:rsidRPr="009850B5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9850B5">
        <w:rPr>
          <w:i/>
          <w:sz w:val="27"/>
          <w:szCs w:val="27"/>
        </w:rPr>
        <w:t>выплата заработной платы – 5;</w:t>
      </w:r>
    </w:p>
    <w:p w:rsidR="00267FA1" w:rsidRPr="009850B5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9850B5">
        <w:rPr>
          <w:i/>
          <w:sz w:val="27"/>
          <w:szCs w:val="27"/>
        </w:rPr>
        <w:t>назначение и пересмотр размеров пенсии граждан, проходивших службу (МЧС)-1;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75054">
        <w:rPr>
          <w:i/>
          <w:sz w:val="27"/>
          <w:szCs w:val="27"/>
        </w:rPr>
        <w:t>выплата пособия на погребение, компенсация за установку надгробия – 11;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75054">
        <w:rPr>
          <w:i/>
          <w:sz w:val="27"/>
          <w:szCs w:val="27"/>
        </w:rPr>
        <w:t xml:space="preserve">разъяснения требований пожарной безопасности – </w:t>
      </w:r>
      <w:r w:rsidR="00DE4100" w:rsidRPr="00175054">
        <w:rPr>
          <w:i/>
          <w:sz w:val="27"/>
          <w:szCs w:val="27"/>
        </w:rPr>
        <w:t>24</w:t>
      </w:r>
      <w:r w:rsidRPr="00175054">
        <w:rPr>
          <w:i/>
          <w:sz w:val="27"/>
          <w:szCs w:val="27"/>
        </w:rPr>
        <w:t>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75054">
        <w:rPr>
          <w:i/>
          <w:sz w:val="27"/>
          <w:szCs w:val="27"/>
        </w:rPr>
        <w:t xml:space="preserve">соблюдение норм противопожарной безопасности – </w:t>
      </w:r>
      <w:r w:rsidR="00DE4100" w:rsidRPr="00175054">
        <w:rPr>
          <w:i/>
          <w:sz w:val="27"/>
          <w:szCs w:val="27"/>
        </w:rPr>
        <w:t>23</w:t>
      </w:r>
      <w:r w:rsidR="00175054">
        <w:rPr>
          <w:i/>
          <w:sz w:val="27"/>
          <w:szCs w:val="27"/>
        </w:rPr>
        <w:t>0</w:t>
      </w:r>
      <w:r w:rsidRPr="00175054">
        <w:rPr>
          <w:i/>
          <w:sz w:val="27"/>
          <w:szCs w:val="27"/>
        </w:rPr>
        <w:t>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75054">
        <w:rPr>
          <w:i/>
          <w:sz w:val="27"/>
          <w:szCs w:val="27"/>
        </w:rPr>
        <w:t xml:space="preserve">выполнение государственных требований при осуществлении строительной деятельности, соблюдение </w:t>
      </w:r>
      <w:proofErr w:type="spellStart"/>
      <w:r w:rsidRPr="00175054">
        <w:rPr>
          <w:i/>
          <w:sz w:val="27"/>
          <w:szCs w:val="27"/>
        </w:rPr>
        <w:t>СНИПов</w:t>
      </w:r>
      <w:proofErr w:type="spellEnd"/>
      <w:r w:rsidRPr="00175054">
        <w:rPr>
          <w:i/>
          <w:sz w:val="27"/>
          <w:szCs w:val="27"/>
        </w:rPr>
        <w:t xml:space="preserve"> – 1;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75054">
        <w:rPr>
          <w:i/>
          <w:sz w:val="27"/>
          <w:szCs w:val="27"/>
        </w:rPr>
        <w:t>персональные данные граждан – 2;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75054">
        <w:rPr>
          <w:i/>
          <w:sz w:val="27"/>
          <w:szCs w:val="27"/>
        </w:rPr>
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 – 3;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75054">
        <w:rPr>
          <w:i/>
          <w:sz w:val="27"/>
          <w:szCs w:val="27"/>
        </w:rPr>
        <w:t>признание участником ликвидации, выдача удостоверений, социальная защита пострадавших от радиоактивного заражения.  Льготы в законодательстве о социальном обеспечении и социальном страховании – 2;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75054">
        <w:rPr>
          <w:i/>
          <w:sz w:val="27"/>
          <w:szCs w:val="27"/>
        </w:rPr>
        <w:t>гражданство РФ, предоставление политического убежища, статуса беженца, вида на жительство, разрешения на временное пребывание– 1;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75054">
        <w:rPr>
          <w:i/>
          <w:sz w:val="27"/>
          <w:szCs w:val="27"/>
        </w:rPr>
        <w:t>обязательное страхование военнослужащих. Страховые выплаты Статус военнослужащих–17;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75054">
        <w:rPr>
          <w:i/>
          <w:sz w:val="27"/>
          <w:szCs w:val="27"/>
        </w:rPr>
        <w:t>социальная защита родственников погибших и умерших военнослужащих-2;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75054">
        <w:rPr>
          <w:i/>
          <w:sz w:val="27"/>
          <w:szCs w:val="27"/>
        </w:rPr>
        <w:lastRenderedPageBreak/>
        <w:t>выплата пособий и компенсаций на ребенка – 1;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75054">
        <w:rPr>
          <w:i/>
          <w:sz w:val="27"/>
          <w:szCs w:val="27"/>
        </w:rPr>
        <w:t>субсидии, компенсации и иные меры социальной поддержки при оплате жилого помещения и коммунальных услуг – 2;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75054">
        <w:rPr>
          <w:i/>
          <w:sz w:val="27"/>
          <w:szCs w:val="27"/>
        </w:rPr>
        <w:t>организация и нормирование труда в бюджетной сфере и учреждениях, на унитарных предприятиях – 1;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75054">
        <w:rPr>
          <w:i/>
          <w:sz w:val="27"/>
          <w:szCs w:val="27"/>
        </w:rPr>
        <w:t>факты противоправного поведения сотрудников – 12;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75054">
        <w:rPr>
          <w:i/>
          <w:sz w:val="27"/>
          <w:szCs w:val="27"/>
        </w:rPr>
        <w:t xml:space="preserve">законодательство Российской Федерации – </w:t>
      </w:r>
      <w:r w:rsidR="00DE4100" w:rsidRPr="00175054">
        <w:rPr>
          <w:i/>
          <w:sz w:val="27"/>
          <w:szCs w:val="27"/>
        </w:rPr>
        <w:t>2</w:t>
      </w:r>
      <w:r w:rsidRPr="00175054">
        <w:rPr>
          <w:i/>
          <w:sz w:val="27"/>
          <w:szCs w:val="27"/>
        </w:rPr>
        <w:t>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75054">
        <w:rPr>
          <w:i/>
          <w:sz w:val="27"/>
          <w:szCs w:val="27"/>
        </w:rPr>
        <w:t>ответственность за нарушение законодательства – 1;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75054">
        <w:rPr>
          <w:i/>
          <w:sz w:val="27"/>
          <w:szCs w:val="27"/>
        </w:rPr>
        <w:t>государственная безопасность, борьба с терроризмом и экстремизмом – 5;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75054">
        <w:rPr>
          <w:i/>
          <w:sz w:val="27"/>
          <w:szCs w:val="27"/>
        </w:rPr>
        <w:t>ликвидация последствий стихийных бедствий и чрезвычайных происшествий –8;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75054">
        <w:rPr>
          <w:i/>
          <w:sz w:val="27"/>
          <w:szCs w:val="27"/>
        </w:rPr>
        <w:t>предупреждение чрезвычайных ситуаций природного и техногенного характера, преодоление последствий – 2</w:t>
      </w:r>
      <w:r w:rsidR="009850B5" w:rsidRPr="00175054">
        <w:rPr>
          <w:i/>
          <w:sz w:val="27"/>
          <w:szCs w:val="27"/>
        </w:rPr>
        <w:t>0</w:t>
      </w:r>
      <w:r w:rsidRPr="00175054">
        <w:rPr>
          <w:i/>
          <w:sz w:val="27"/>
          <w:szCs w:val="27"/>
        </w:rPr>
        <w:t>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75054">
        <w:rPr>
          <w:i/>
          <w:sz w:val="27"/>
          <w:szCs w:val="27"/>
        </w:rPr>
        <w:t>борьба с аварийностью, безопасность дорожного движения – 2;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75054">
        <w:rPr>
          <w:i/>
          <w:sz w:val="27"/>
          <w:szCs w:val="27"/>
        </w:rPr>
        <w:t xml:space="preserve">оценка воздействия на окружающую среду и экологическая экспертиза. Экологический контроль, надзор – </w:t>
      </w:r>
      <w:r w:rsidR="00DE4100" w:rsidRPr="00175054">
        <w:rPr>
          <w:i/>
          <w:sz w:val="27"/>
          <w:szCs w:val="27"/>
        </w:rPr>
        <w:t>4</w:t>
      </w:r>
      <w:r w:rsidRPr="00175054">
        <w:rPr>
          <w:i/>
          <w:sz w:val="27"/>
          <w:szCs w:val="27"/>
        </w:rPr>
        <w:t>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proofErr w:type="spellStart"/>
      <w:r w:rsidRPr="00175054">
        <w:rPr>
          <w:i/>
          <w:sz w:val="27"/>
          <w:szCs w:val="27"/>
        </w:rPr>
        <w:t>санитарно</w:t>
      </w:r>
      <w:proofErr w:type="spellEnd"/>
      <w:r w:rsidRPr="00175054">
        <w:rPr>
          <w:i/>
          <w:sz w:val="27"/>
          <w:szCs w:val="27"/>
        </w:rPr>
        <w:t xml:space="preserve"> – эпидемиологическое благополучие населения-1;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tabs>
          <w:tab w:val="left" w:pos="1440"/>
        </w:tabs>
        <w:ind w:left="709" w:hanging="710"/>
        <w:jc w:val="both"/>
        <w:rPr>
          <w:i/>
          <w:sz w:val="27"/>
          <w:szCs w:val="27"/>
        </w:rPr>
      </w:pPr>
      <w:r w:rsidRPr="00175054">
        <w:rPr>
          <w:i/>
          <w:sz w:val="27"/>
          <w:szCs w:val="27"/>
        </w:rPr>
        <w:t>уборка снега, опавших листьев, мусора и посторонних предметов – 4;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ind w:left="709" w:hanging="710"/>
        <w:jc w:val="both"/>
        <w:rPr>
          <w:i/>
          <w:sz w:val="27"/>
          <w:szCs w:val="27"/>
        </w:rPr>
      </w:pPr>
      <w:r w:rsidRPr="00175054">
        <w:rPr>
          <w:i/>
          <w:sz w:val="27"/>
          <w:szCs w:val="27"/>
        </w:rPr>
        <w:t>общие положения в сфере обороны – 1;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ind w:left="709" w:hanging="710"/>
        <w:jc w:val="both"/>
        <w:rPr>
          <w:i/>
          <w:sz w:val="27"/>
          <w:szCs w:val="27"/>
        </w:rPr>
      </w:pPr>
      <w:r w:rsidRPr="00175054">
        <w:rPr>
          <w:i/>
          <w:sz w:val="27"/>
          <w:szCs w:val="27"/>
        </w:rPr>
        <w:t>содержание и обслуживание защитных сооружений гражданской обороны и противорадиационных укрытий (З</w:t>
      </w:r>
      <w:proofErr w:type="gramStart"/>
      <w:r w:rsidRPr="00175054">
        <w:rPr>
          <w:i/>
          <w:sz w:val="27"/>
          <w:szCs w:val="27"/>
        </w:rPr>
        <w:t>C</w:t>
      </w:r>
      <w:proofErr w:type="gramEnd"/>
      <w:r w:rsidRPr="00175054">
        <w:rPr>
          <w:i/>
          <w:sz w:val="27"/>
          <w:szCs w:val="27"/>
        </w:rPr>
        <w:t>ГО и ПРУ) – 2</w:t>
      </w:r>
      <w:r w:rsidR="009850B5" w:rsidRPr="00175054">
        <w:rPr>
          <w:i/>
          <w:sz w:val="27"/>
          <w:szCs w:val="27"/>
        </w:rPr>
        <w:t>1</w:t>
      </w:r>
      <w:r w:rsidRPr="00175054">
        <w:rPr>
          <w:i/>
          <w:sz w:val="27"/>
          <w:szCs w:val="27"/>
        </w:rPr>
        <w:t>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ind w:left="709" w:hanging="710"/>
        <w:jc w:val="both"/>
        <w:rPr>
          <w:i/>
          <w:sz w:val="27"/>
          <w:szCs w:val="27"/>
        </w:rPr>
      </w:pPr>
      <w:r w:rsidRPr="00175054">
        <w:rPr>
          <w:i/>
          <w:sz w:val="27"/>
          <w:szCs w:val="27"/>
        </w:rPr>
        <w:t xml:space="preserve">комплексное благоустройство – </w:t>
      </w:r>
      <w:r w:rsidR="009850B5" w:rsidRPr="00175054">
        <w:rPr>
          <w:i/>
          <w:sz w:val="27"/>
          <w:szCs w:val="27"/>
        </w:rPr>
        <w:t>9</w:t>
      </w:r>
      <w:r w:rsidRPr="00175054">
        <w:rPr>
          <w:i/>
          <w:sz w:val="27"/>
          <w:szCs w:val="27"/>
        </w:rPr>
        <w:t>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ind w:left="709" w:hanging="710"/>
        <w:jc w:val="both"/>
        <w:rPr>
          <w:i/>
          <w:sz w:val="27"/>
          <w:szCs w:val="27"/>
        </w:rPr>
      </w:pPr>
      <w:r w:rsidRPr="00175054">
        <w:rPr>
          <w:i/>
          <w:sz w:val="27"/>
          <w:szCs w:val="27"/>
        </w:rPr>
        <w:t>перебои в электроснабжении-5;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ind w:left="709" w:hanging="710"/>
        <w:jc w:val="both"/>
        <w:rPr>
          <w:i/>
          <w:sz w:val="27"/>
          <w:szCs w:val="27"/>
        </w:rPr>
      </w:pPr>
      <w:r w:rsidRPr="00175054">
        <w:rPr>
          <w:i/>
          <w:sz w:val="27"/>
          <w:szCs w:val="27"/>
        </w:rPr>
        <w:t>перебои в водоснабжении-</w:t>
      </w:r>
      <w:r w:rsidR="00DE4100" w:rsidRPr="00175054">
        <w:rPr>
          <w:i/>
          <w:sz w:val="27"/>
          <w:szCs w:val="27"/>
        </w:rPr>
        <w:t>2</w:t>
      </w:r>
      <w:r w:rsidRPr="00175054">
        <w:rPr>
          <w:i/>
          <w:sz w:val="27"/>
          <w:szCs w:val="27"/>
        </w:rPr>
        <w:t>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ind w:left="709" w:hanging="710"/>
        <w:jc w:val="both"/>
        <w:rPr>
          <w:i/>
          <w:sz w:val="27"/>
          <w:szCs w:val="27"/>
        </w:rPr>
      </w:pPr>
      <w:r w:rsidRPr="00175054">
        <w:rPr>
          <w:i/>
          <w:sz w:val="27"/>
          <w:szCs w:val="27"/>
        </w:rPr>
        <w:t>перебои в теплоснабжении-4;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ind w:left="709" w:hanging="710"/>
        <w:jc w:val="both"/>
        <w:rPr>
          <w:i/>
          <w:sz w:val="27"/>
          <w:szCs w:val="27"/>
        </w:rPr>
      </w:pPr>
      <w:r w:rsidRPr="00175054">
        <w:rPr>
          <w:i/>
          <w:sz w:val="27"/>
          <w:szCs w:val="27"/>
        </w:rPr>
        <w:t>благоустройство и ремонт подъездных дорог, в том числе тротуаров – 5;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ind w:left="709" w:hanging="710"/>
        <w:jc w:val="both"/>
        <w:rPr>
          <w:i/>
          <w:sz w:val="27"/>
          <w:szCs w:val="27"/>
        </w:rPr>
      </w:pPr>
      <w:r w:rsidRPr="00175054">
        <w:rPr>
          <w:i/>
          <w:sz w:val="27"/>
          <w:szCs w:val="27"/>
        </w:rPr>
        <w:t>содержание газового оборудования, опасность взрыва – 2;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ind w:left="709" w:hanging="710"/>
        <w:jc w:val="both"/>
        <w:rPr>
          <w:i/>
          <w:sz w:val="27"/>
          <w:szCs w:val="27"/>
        </w:rPr>
      </w:pPr>
      <w:r w:rsidRPr="00175054">
        <w:rPr>
          <w:i/>
          <w:sz w:val="27"/>
          <w:szCs w:val="27"/>
        </w:rPr>
        <w:t>государственная инспекция по маломерным судам – 48;</w:t>
      </w:r>
    </w:p>
    <w:p w:rsidR="00267FA1" w:rsidRPr="00175054" w:rsidRDefault="00267FA1" w:rsidP="00044B91">
      <w:pPr>
        <w:pStyle w:val="a4"/>
        <w:numPr>
          <w:ilvl w:val="0"/>
          <w:numId w:val="1"/>
        </w:numPr>
        <w:ind w:left="709" w:hanging="710"/>
        <w:jc w:val="both"/>
        <w:rPr>
          <w:i/>
          <w:sz w:val="27"/>
          <w:szCs w:val="27"/>
        </w:rPr>
      </w:pPr>
      <w:r w:rsidRPr="00175054">
        <w:rPr>
          <w:i/>
          <w:sz w:val="27"/>
          <w:szCs w:val="27"/>
        </w:rPr>
        <w:t>благодарности, пожелания, приглашения, поздравления должностным лицам федеральных органов исполнительной власти и их территориальных органов –20.</w:t>
      </w:r>
    </w:p>
    <w:p w:rsidR="00267FA1" w:rsidRPr="00044B91" w:rsidRDefault="00267FA1" w:rsidP="00A9611A">
      <w:pPr>
        <w:tabs>
          <w:tab w:val="left" w:pos="1134"/>
          <w:tab w:val="left" w:pos="6379"/>
        </w:tabs>
        <w:ind w:firstLine="709"/>
        <w:jc w:val="both"/>
        <w:rPr>
          <w:sz w:val="27"/>
          <w:szCs w:val="27"/>
        </w:rPr>
      </w:pPr>
      <w:r w:rsidRPr="00044B91">
        <w:rPr>
          <w:i/>
          <w:sz w:val="27"/>
          <w:szCs w:val="27"/>
        </w:rPr>
        <w:t xml:space="preserve">В соответствии с Указом Президента Российской Федерации </w:t>
      </w:r>
      <w:r w:rsidRPr="00044B91">
        <w:rPr>
          <w:i/>
          <w:sz w:val="27"/>
          <w:szCs w:val="27"/>
        </w:rPr>
        <w:br/>
        <w:t xml:space="preserve">от 17 апреля 2017 года №171 «О мониторинге анализа результатов рассмотрения обращений граждан и организаций» </w:t>
      </w:r>
      <w:r w:rsidRPr="00044B91">
        <w:rPr>
          <w:i/>
          <w:color w:val="000000"/>
          <w:sz w:val="27"/>
          <w:szCs w:val="27"/>
        </w:rPr>
        <w:t>данные о результатах рассмотрения вопросов, содержащихся во всех обращениях, поступивших в бумажном или электронном виде в Главное управление вносятся на информационный ресурс ССТУ</w:t>
      </w:r>
      <w:proofErr w:type="gramStart"/>
      <w:r w:rsidRPr="00044B91">
        <w:rPr>
          <w:i/>
          <w:color w:val="000000"/>
          <w:sz w:val="27"/>
          <w:szCs w:val="27"/>
        </w:rPr>
        <w:t>.Р</w:t>
      </w:r>
      <w:proofErr w:type="gramEnd"/>
      <w:r w:rsidRPr="00044B91">
        <w:rPr>
          <w:i/>
          <w:color w:val="000000"/>
          <w:sz w:val="27"/>
          <w:szCs w:val="27"/>
        </w:rPr>
        <w:t xml:space="preserve">Ф в раздел «Результаты рассмотрения обращений» в закрытом сегменте сети. За период </w:t>
      </w:r>
      <w:r w:rsidRPr="00044B91">
        <w:rPr>
          <w:i/>
          <w:color w:val="000000"/>
          <w:sz w:val="27"/>
          <w:szCs w:val="27"/>
        </w:rPr>
        <w:br/>
        <w:t xml:space="preserve">с </w:t>
      </w:r>
      <w:r w:rsidR="00A9611A" w:rsidRPr="00044B91">
        <w:rPr>
          <w:i/>
          <w:sz w:val="27"/>
          <w:szCs w:val="27"/>
        </w:rPr>
        <w:t xml:space="preserve">1 января </w:t>
      </w:r>
      <w:r w:rsidRPr="00044B91">
        <w:rPr>
          <w:i/>
          <w:sz w:val="27"/>
          <w:szCs w:val="27"/>
        </w:rPr>
        <w:t xml:space="preserve"> по </w:t>
      </w:r>
      <w:r w:rsidR="00A9611A" w:rsidRPr="00044B91">
        <w:rPr>
          <w:i/>
          <w:sz w:val="27"/>
          <w:szCs w:val="27"/>
        </w:rPr>
        <w:t>31</w:t>
      </w:r>
      <w:r w:rsidRPr="00044B91">
        <w:rPr>
          <w:i/>
          <w:sz w:val="27"/>
          <w:szCs w:val="27"/>
        </w:rPr>
        <w:t xml:space="preserve"> декабря </w:t>
      </w:r>
      <w:r w:rsidRPr="00044B91">
        <w:rPr>
          <w:i/>
          <w:color w:val="000000"/>
          <w:sz w:val="27"/>
          <w:szCs w:val="27"/>
        </w:rPr>
        <w:t>2022 года в информационный ресурс ССТУ</w:t>
      </w:r>
      <w:proofErr w:type="gramStart"/>
      <w:r w:rsidRPr="00044B91">
        <w:rPr>
          <w:i/>
          <w:color w:val="000000"/>
          <w:sz w:val="27"/>
          <w:szCs w:val="27"/>
        </w:rPr>
        <w:t>.Р</w:t>
      </w:r>
      <w:proofErr w:type="gramEnd"/>
      <w:r w:rsidRPr="00044B91">
        <w:rPr>
          <w:i/>
          <w:color w:val="000000"/>
          <w:sz w:val="27"/>
          <w:szCs w:val="27"/>
        </w:rPr>
        <w:t xml:space="preserve">Ф внесено </w:t>
      </w:r>
      <w:r w:rsidR="00A9611A" w:rsidRPr="00044B91">
        <w:rPr>
          <w:i/>
          <w:color w:val="000000"/>
          <w:sz w:val="27"/>
          <w:szCs w:val="27"/>
        </w:rPr>
        <w:t>9</w:t>
      </w:r>
      <w:r w:rsidRPr="00044B91">
        <w:rPr>
          <w:i/>
          <w:color w:val="000000"/>
          <w:sz w:val="27"/>
          <w:szCs w:val="27"/>
        </w:rPr>
        <w:t xml:space="preserve">10 обращений (100%). </w:t>
      </w:r>
      <w:r w:rsidRPr="00044B91">
        <w:rPr>
          <w:i/>
          <w:sz w:val="27"/>
          <w:szCs w:val="27"/>
        </w:rPr>
        <w:t>Непосредственно через информационный ресурс ССТУ</w:t>
      </w:r>
      <w:proofErr w:type="gramStart"/>
      <w:r w:rsidRPr="00044B91">
        <w:rPr>
          <w:i/>
          <w:sz w:val="27"/>
          <w:szCs w:val="27"/>
        </w:rPr>
        <w:t>.Р</w:t>
      </w:r>
      <w:proofErr w:type="gramEnd"/>
      <w:r w:rsidRPr="00044B91">
        <w:rPr>
          <w:i/>
          <w:sz w:val="27"/>
          <w:szCs w:val="27"/>
        </w:rPr>
        <w:t>Ф в отчетном периоде обращения не поступали.</w:t>
      </w:r>
      <w:r w:rsidR="00A9611A" w:rsidRPr="00044B91">
        <w:rPr>
          <w:i/>
          <w:sz w:val="27"/>
          <w:szCs w:val="27"/>
        </w:rPr>
        <w:t xml:space="preserve"> </w:t>
      </w:r>
      <w:r w:rsidRPr="00044B91">
        <w:rPr>
          <w:i/>
          <w:sz w:val="27"/>
          <w:szCs w:val="27"/>
        </w:rPr>
        <w:t>Нарушения порядка и сроков рассмотрения обращений граждан не допущено.</w:t>
      </w:r>
    </w:p>
    <w:p w:rsidR="00351B05" w:rsidRPr="00044B91" w:rsidRDefault="00351B05">
      <w:pPr>
        <w:rPr>
          <w:sz w:val="27"/>
          <w:szCs w:val="27"/>
        </w:rPr>
      </w:pPr>
    </w:p>
    <w:sectPr w:rsidR="00351B05" w:rsidRPr="00044B91" w:rsidSect="00044B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630B"/>
    <w:multiLevelType w:val="hybridMultilevel"/>
    <w:tmpl w:val="D9A87A62"/>
    <w:lvl w:ilvl="0" w:tplc="64C0904A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9A"/>
    <w:rsid w:val="00044B91"/>
    <w:rsid w:val="001063A7"/>
    <w:rsid w:val="00175054"/>
    <w:rsid w:val="00267FA1"/>
    <w:rsid w:val="00351B05"/>
    <w:rsid w:val="003B7A49"/>
    <w:rsid w:val="00567903"/>
    <w:rsid w:val="009850B5"/>
    <w:rsid w:val="00A9611A"/>
    <w:rsid w:val="00D83516"/>
    <w:rsid w:val="00DE4100"/>
    <w:rsid w:val="00E64931"/>
    <w:rsid w:val="00E9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F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7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F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7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d.mchs.ru/taxonomy/term/1509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0E01-6CB2-4F36-9388-800ABF6F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Zemlyakova T.V.</dc:creator>
  <cp:lastModifiedBy>Zemlyakova T.V.</cp:lastModifiedBy>
  <cp:revision>6</cp:revision>
  <dcterms:created xsi:type="dcterms:W3CDTF">2023-03-21T12:43:00Z</dcterms:created>
  <dcterms:modified xsi:type="dcterms:W3CDTF">2023-03-22T05:39:00Z</dcterms:modified>
</cp:coreProperties>
</file>