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687" w:tblpY="1260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3314"/>
      </w:tblGrid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Банк получателя</w:t>
            </w:r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ОТДЕЛЕНИЕ ОРЕЛ //УФК по Орловской области г. Орёл</w:t>
            </w:r>
          </w:p>
        </w:tc>
      </w:tr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5F621B">
              <w:rPr>
                <w:b w:val="0"/>
                <w:sz w:val="20"/>
                <w:szCs w:val="20"/>
              </w:rPr>
              <w:t>БИК</w:t>
            </w:r>
            <w:proofErr w:type="spellEnd"/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015402901</w:t>
            </w:r>
          </w:p>
        </w:tc>
      </w:tr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Единый казначейский счет (</w:t>
            </w:r>
            <w:proofErr w:type="spellStart"/>
            <w:r w:rsidRPr="005F621B">
              <w:rPr>
                <w:b w:val="0"/>
                <w:sz w:val="20"/>
                <w:szCs w:val="20"/>
              </w:rPr>
              <w:t>ЕКС</w:t>
            </w:r>
            <w:proofErr w:type="spellEnd"/>
            <w:r w:rsidRPr="005F621B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40102810545370000046</w:t>
            </w:r>
          </w:p>
        </w:tc>
      </w:tr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Казначейский счет</w:t>
            </w:r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03100643000000015400</w:t>
            </w:r>
          </w:p>
        </w:tc>
      </w:tr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ИНН</w:t>
            </w:r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5753035851</w:t>
            </w:r>
          </w:p>
        </w:tc>
      </w:tr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5F621B">
              <w:rPr>
                <w:b w:val="0"/>
                <w:sz w:val="20"/>
                <w:szCs w:val="20"/>
              </w:rPr>
              <w:t>КПП</w:t>
            </w:r>
            <w:proofErr w:type="spellEnd"/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575301001</w:t>
            </w:r>
          </w:p>
        </w:tc>
      </w:tr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Получатель</w:t>
            </w:r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>УФК по Орловской области (Главное управление МЧС России по Орловской области, л/с 04541784040)</w:t>
            </w:r>
          </w:p>
        </w:tc>
      </w:tr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5F621B">
              <w:rPr>
                <w:b w:val="0"/>
                <w:sz w:val="20"/>
                <w:szCs w:val="20"/>
              </w:rPr>
              <w:t xml:space="preserve">код по </w:t>
            </w:r>
            <w:proofErr w:type="spellStart"/>
            <w:r w:rsidRPr="005F621B">
              <w:rPr>
                <w:b w:val="0"/>
                <w:sz w:val="20"/>
                <w:szCs w:val="20"/>
              </w:rPr>
              <w:t>ОКТМО</w:t>
            </w:r>
            <w:proofErr w:type="spellEnd"/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rPr>
                <w:rStyle w:val="211pt"/>
                <w:b w:val="0"/>
                <w:color w:val="000000"/>
                <w:sz w:val="20"/>
                <w:szCs w:val="20"/>
              </w:rPr>
            </w:pPr>
            <w:r w:rsidRPr="005F621B">
              <w:rPr>
                <w:rStyle w:val="211pt"/>
                <w:b w:val="0"/>
                <w:color w:val="000000"/>
                <w:sz w:val="20"/>
                <w:szCs w:val="20"/>
              </w:rPr>
              <w:t>54701000</w:t>
            </w:r>
          </w:p>
        </w:tc>
      </w:tr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5F621B">
              <w:rPr>
                <w:b w:val="0"/>
                <w:sz w:val="20"/>
                <w:szCs w:val="20"/>
              </w:rPr>
              <w:t>КБК</w:t>
            </w:r>
            <w:proofErr w:type="spellEnd"/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rPr>
                <w:rStyle w:val="211pt"/>
                <w:b w:val="0"/>
                <w:color w:val="000000"/>
                <w:sz w:val="20"/>
                <w:szCs w:val="20"/>
              </w:rPr>
            </w:pPr>
            <w:r w:rsidRPr="005F621B">
              <w:rPr>
                <w:rStyle w:val="211pt"/>
                <w:b w:val="0"/>
                <w:color w:val="000000"/>
                <w:sz w:val="20"/>
                <w:szCs w:val="20"/>
              </w:rPr>
              <w:t>177 1 08 07072 01 0400 110</w:t>
            </w:r>
          </w:p>
        </w:tc>
      </w:tr>
      <w:tr w:rsidR="00C801CF" w:rsidRPr="005F621B" w:rsidTr="00C801CF">
        <w:tc>
          <w:tcPr>
            <w:tcW w:w="2210" w:type="dxa"/>
          </w:tcPr>
          <w:p w:rsidR="00C801CF" w:rsidRPr="005F621B" w:rsidRDefault="00C801CF" w:rsidP="00C801CF">
            <w:pPr>
              <w:rPr>
                <w:sz w:val="20"/>
                <w:szCs w:val="20"/>
              </w:rPr>
            </w:pPr>
            <w:r w:rsidRPr="005F621B">
              <w:rPr>
                <w:sz w:val="20"/>
                <w:szCs w:val="20"/>
              </w:rPr>
              <w:t>Сумма</w:t>
            </w:r>
          </w:p>
        </w:tc>
        <w:tc>
          <w:tcPr>
            <w:tcW w:w="3314" w:type="dxa"/>
            <w:tcBorders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rPr>
                <w:rStyle w:val="211pt"/>
                <w:b w:val="0"/>
                <w:color w:val="000000"/>
                <w:sz w:val="20"/>
                <w:szCs w:val="20"/>
              </w:rPr>
            </w:pPr>
            <w:r w:rsidRPr="005F621B">
              <w:rPr>
                <w:rStyle w:val="211pt"/>
                <w:b w:val="0"/>
                <w:color w:val="000000"/>
                <w:sz w:val="20"/>
                <w:szCs w:val="20"/>
              </w:rPr>
              <w:t>200,0 руб.</w:t>
            </w:r>
          </w:p>
        </w:tc>
      </w:tr>
      <w:tr w:rsidR="00C801CF" w:rsidRPr="005F621B" w:rsidTr="00C801CF">
        <w:tc>
          <w:tcPr>
            <w:tcW w:w="2210" w:type="dxa"/>
            <w:tcBorders>
              <w:bottom w:val="single" w:sz="12" w:space="0" w:color="auto"/>
            </w:tcBorders>
          </w:tcPr>
          <w:p w:rsidR="00C801CF" w:rsidRPr="00D015A7" w:rsidRDefault="00C801CF" w:rsidP="00C801CF">
            <w:pPr>
              <w:rPr>
                <w:b/>
                <w:sz w:val="20"/>
                <w:szCs w:val="20"/>
              </w:rPr>
            </w:pPr>
            <w:r w:rsidRPr="00D015A7">
              <w:rPr>
                <w:b/>
                <w:sz w:val="20"/>
                <w:szCs w:val="20"/>
              </w:rPr>
              <w:t>Назначение платежа</w:t>
            </w:r>
          </w:p>
        </w:tc>
        <w:tc>
          <w:tcPr>
            <w:tcW w:w="3314" w:type="dxa"/>
            <w:tcBorders>
              <w:bottom w:val="single" w:sz="12" w:space="0" w:color="auto"/>
              <w:right w:val="single" w:sz="18" w:space="0" w:color="auto"/>
            </w:tcBorders>
          </w:tcPr>
          <w:p w:rsidR="00C801CF" w:rsidRPr="005F621B" w:rsidRDefault="00C801CF" w:rsidP="00C801CF">
            <w:pPr>
              <w:pStyle w:val="2"/>
              <w:ind w:firstLine="0"/>
              <w:rPr>
                <w:rStyle w:val="211pt"/>
                <w:b w:val="0"/>
                <w:color w:val="000000"/>
                <w:sz w:val="20"/>
                <w:szCs w:val="20"/>
              </w:rPr>
            </w:pPr>
            <w:r w:rsidRPr="005F621B">
              <w:rPr>
                <w:rStyle w:val="211pt"/>
                <w:b w:val="0"/>
                <w:sz w:val="20"/>
                <w:szCs w:val="20"/>
              </w:rPr>
              <w:t>государственная пошлина за госуда</w:t>
            </w:r>
            <w:r>
              <w:rPr>
                <w:rStyle w:val="211pt"/>
                <w:b w:val="0"/>
                <w:sz w:val="20"/>
                <w:szCs w:val="20"/>
              </w:rPr>
              <w:t>рственную регистрацию внесения изменений в реестре</w:t>
            </w:r>
          </w:p>
        </w:tc>
      </w:tr>
    </w:tbl>
    <w:p w:rsidR="00791EEF" w:rsidRPr="005F621B" w:rsidRDefault="00791EEF" w:rsidP="005F621B">
      <w:pPr>
        <w:pStyle w:val="a6"/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791EEF" w:rsidRPr="005F621B" w:rsidSect="005F621B">
      <w:pgSz w:w="11906" w:h="16838"/>
      <w:pgMar w:top="340" w:right="340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B1490"/>
    <w:multiLevelType w:val="hybridMultilevel"/>
    <w:tmpl w:val="3EBC04EC"/>
    <w:lvl w:ilvl="0" w:tplc="0A52444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1B"/>
    <w:rsid w:val="000023B3"/>
    <w:rsid w:val="00002729"/>
    <w:rsid w:val="00032538"/>
    <w:rsid w:val="00034BAA"/>
    <w:rsid w:val="00095E76"/>
    <w:rsid w:val="000D4387"/>
    <w:rsid w:val="000F1656"/>
    <w:rsid w:val="001312C2"/>
    <w:rsid w:val="00180BA4"/>
    <w:rsid w:val="0018625D"/>
    <w:rsid w:val="001C086B"/>
    <w:rsid w:val="00223E21"/>
    <w:rsid w:val="00231082"/>
    <w:rsid w:val="002801EE"/>
    <w:rsid w:val="002A22CE"/>
    <w:rsid w:val="002A5C7C"/>
    <w:rsid w:val="002B65E5"/>
    <w:rsid w:val="00353746"/>
    <w:rsid w:val="00365276"/>
    <w:rsid w:val="00366557"/>
    <w:rsid w:val="0039559A"/>
    <w:rsid w:val="003E4FCB"/>
    <w:rsid w:val="00473F95"/>
    <w:rsid w:val="004801F2"/>
    <w:rsid w:val="004C5F53"/>
    <w:rsid w:val="004F6575"/>
    <w:rsid w:val="00572464"/>
    <w:rsid w:val="005D6E53"/>
    <w:rsid w:val="005E1CF9"/>
    <w:rsid w:val="005F621B"/>
    <w:rsid w:val="006310BA"/>
    <w:rsid w:val="00692574"/>
    <w:rsid w:val="006B76A6"/>
    <w:rsid w:val="006C2D71"/>
    <w:rsid w:val="006E18D8"/>
    <w:rsid w:val="00791EEF"/>
    <w:rsid w:val="007E549F"/>
    <w:rsid w:val="008079AE"/>
    <w:rsid w:val="00897055"/>
    <w:rsid w:val="00916D47"/>
    <w:rsid w:val="00917227"/>
    <w:rsid w:val="009F2B98"/>
    <w:rsid w:val="00A113AF"/>
    <w:rsid w:val="00B5212D"/>
    <w:rsid w:val="00B85DEC"/>
    <w:rsid w:val="00BB522B"/>
    <w:rsid w:val="00BC56C3"/>
    <w:rsid w:val="00C801CF"/>
    <w:rsid w:val="00C92B84"/>
    <w:rsid w:val="00CB08E6"/>
    <w:rsid w:val="00CB35B7"/>
    <w:rsid w:val="00CE56C9"/>
    <w:rsid w:val="00CF161B"/>
    <w:rsid w:val="00D015A7"/>
    <w:rsid w:val="00D241A6"/>
    <w:rsid w:val="00D4796B"/>
    <w:rsid w:val="00D55626"/>
    <w:rsid w:val="00D654B8"/>
    <w:rsid w:val="00D74440"/>
    <w:rsid w:val="00DF24A5"/>
    <w:rsid w:val="00E0069A"/>
    <w:rsid w:val="00E42459"/>
    <w:rsid w:val="00E97800"/>
    <w:rsid w:val="00F044CF"/>
    <w:rsid w:val="00F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33BFB-530C-4211-919D-B702C40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57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709"/>
      <w:jc w:val="both"/>
    </w:pPr>
    <w:rPr>
      <w:b/>
      <w:bCs/>
      <w:sz w:val="28"/>
    </w:rPr>
  </w:style>
  <w:style w:type="paragraph" w:styleId="a3">
    <w:name w:val="Body Text Indent"/>
    <w:basedOn w:val="a"/>
    <w:pPr>
      <w:ind w:left="4500"/>
      <w:jc w:val="both"/>
    </w:pPr>
    <w:rPr>
      <w:sz w:val="28"/>
      <w:szCs w:val="28"/>
    </w:rPr>
  </w:style>
  <w:style w:type="paragraph" w:styleId="3">
    <w:name w:val="Body Text 3"/>
    <w:basedOn w:val="a"/>
    <w:rsid w:val="00CF161B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473F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F2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F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CB08E6"/>
    <w:rPr>
      <w:color w:val="0000FF"/>
      <w:u w:val="single"/>
    </w:rPr>
  </w:style>
  <w:style w:type="paragraph" w:styleId="a6">
    <w:name w:val="Body Text"/>
    <w:basedOn w:val="a"/>
    <w:link w:val="a7"/>
    <w:rsid w:val="00034BAA"/>
    <w:pPr>
      <w:spacing w:after="120"/>
    </w:pPr>
  </w:style>
  <w:style w:type="character" w:customStyle="1" w:styleId="a7">
    <w:name w:val="Основной текст Знак"/>
    <w:basedOn w:val="a0"/>
    <w:link w:val="a6"/>
    <w:rsid w:val="00034BAA"/>
    <w:rPr>
      <w:sz w:val="24"/>
      <w:szCs w:val="24"/>
    </w:rPr>
  </w:style>
  <w:style w:type="character" w:customStyle="1" w:styleId="211pt">
    <w:name w:val="Основной текст (2) + 11 pt"/>
    <w:rsid w:val="00034BAA"/>
    <w:rPr>
      <w:rFonts w:ascii="Times New Roman" w:hAnsi="Times New Roman" w:cs="Times New Roman"/>
      <w:sz w:val="22"/>
      <w:szCs w:val="22"/>
      <w:u w:val="none"/>
    </w:rPr>
  </w:style>
  <w:style w:type="character" w:customStyle="1" w:styleId="210pt2">
    <w:name w:val="Основной текст (2) + 10 pt2"/>
    <w:basedOn w:val="a0"/>
    <w:uiPriority w:val="99"/>
    <w:rsid w:val="00034BA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">
    <w:name w:val="Основной текст (2) + 10 pt"/>
    <w:basedOn w:val="a0"/>
    <w:uiPriority w:val="99"/>
    <w:rsid w:val="00034BA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5pt">
    <w:name w:val="Основной текст + 15 pt"/>
    <w:aliases w:val="Интервал 0 pt45"/>
    <w:rsid w:val="00034BAA"/>
    <w:rPr>
      <w:rFonts w:ascii="Times New Roman" w:hAnsi="Times New Roman" w:cs="Times New Roman"/>
      <w:spacing w:val="4"/>
      <w:sz w:val="30"/>
      <w:szCs w:val="30"/>
      <w:u w:val="none"/>
      <w:lang w:bidi="ar-SA"/>
    </w:rPr>
  </w:style>
  <w:style w:type="character" w:customStyle="1" w:styleId="211pt3">
    <w:name w:val="Основной текст (2) + 11 pt3"/>
    <w:aliases w:val="Полужирный"/>
    <w:uiPriority w:val="99"/>
    <w:rsid w:val="00791E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_"/>
    <w:link w:val="22"/>
    <w:rsid w:val="00791EE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EEF"/>
    <w:pPr>
      <w:widowControl w:val="0"/>
      <w:shd w:val="clear" w:color="auto" w:fill="FFFFFF"/>
      <w:spacing w:line="293" w:lineRule="exact"/>
      <w:jc w:val="center"/>
    </w:pPr>
    <w:rPr>
      <w:sz w:val="26"/>
      <w:szCs w:val="26"/>
    </w:rPr>
  </w:style>
  <w:style w:type="paragraph" w:styleId="a8">
    <w:name w:val="footnote text"/>
    <w:basedOn w:val="a"/>
    <w:link w:val="a9"/>
    <w:rsid w:val="00791EE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91EEF"/>
  </w:style>
  <w:style w:type="character" w:styleId="aa">
    <w:name w:val="footnote reference"/>
    <w:rsid w:val="00791EEF"/>
    <w:rPr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CB35B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 МЧС России по Орловской области</vt:lpstr>
    </vt:vector>
  </TitlesOfParts>
  <Company>gu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 МЧС России по Орловской области</dc:title>
  <dc:creator>UGPN</dc:creator>
  <cp:lastModifiedBy>Виктор</cp:lastModifiedBy>
  <cp:revision>6</cp:revision>
  <cp:lastPrinted>2021-01-20T13:48:00Z</cp:lastPrinted>
  <dcterms:created xsi:type="dcterms:W3CDTF">2021-01-20T13:43:00Z</dcterms:created>
  <dcterms:modified xsi:type="dcterms:W3CDTF">2021-01-21T06:16:00Z</dcterms:modified>
</cp:coreProperties>
</file>