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История создания и развития Центра ГИМС Главного управления МЧС России по Орловской области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История создания и развития Центра ГИМС Главного управления МЧС России по Орловской области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1986 год </w:t>
            </w:r>
            <w:br/>
            <w:r>
              <w:rPr/>
              <w:t xml:space="preserve"> </w:t>
            </w:r>
            <w:br/>
            <w:r>
              <w:rPr/>
              <w:t xml:space="preserve"> Государственная инспекция по маломерным судам (далее ГИМС) образована решением Исполкома Орловского областного Совета народных депутатов от 7 апреля 1986 года № 120 с 1 апреля 1986 года. В состав инспекции были включены спасательные станции, посты и маневренно-поисковая группа, содержащиеся за счет средств государственного бюджета. </w:t>
            </w:r>
            <w:br/>
            <w:r>
              <w:rPr/>
              <w:t xml:space="preserve"> В соответствии с этим решением инспекция была подчинена областному управлению жилищно-коммунального хозяйства. </w:t>
            </w:r>
            <w:br/>
            <w:r>
              <w:rPr/>
              <w:t xml:space="preserve"> Организационно-методическое руководство инспекцией осуществлялось Главным управлением Государственной инспекции по маломерным судам РСФСР Министерства жилищно-коммунального хозяйства РСФСР. </w:t>
            </w:r>
            <w:br/>
            <w:r>
              <w:rPr/>
              <w:t xml:space="preserve"> Инспекция являлась самостоятельным юридическим лицом, имела свою гербовую печать. </w:t>
            </w:r>
            <w:br/>
            <w:r>
              <w:rPr/>
              <w:t xml:space="preserve"> Положение об инспекции утверждено начальником Главного управления Государственной инспекции по маломерным судам РСФСР Министерства жилищно-коммунального хозяйства РСФСР 20 марта 1986 года. </w:t>
            </w:r>
            <w:br/>
            <w:r>
              <w:rPr/>
              <w:t xml:space="preserve"> </w:t>
            </w:r>
            <w:br/>
            <w:r>
              <w:rPr/>
              <w:t xml:space="preserve"> 1989 год </w:t>
            </w:r>
            <w:br/>
            <w:r>
              <w:rPr/>
              <w:t xml:space="preserve"> В соответствии с приказом Территориального производственного объединения жилищно-коммунального хозяйства исполкома Орловского областного Совета народных депутатов (далее ТПО ЖКХ) от 31.03.1989 № 148 с 1 апреля 1989 года государственная инспекция по маломерным судам с самостоятельным балансом, наличием собственных основных и оборотных средств вошла в состав образованной областной спасательной службы, в которую также включены Центральная спасательная станция с районными спасательными станциями, спасательная станция «Светлая жизнь» и маневренно-поисковая группа. </w:t>
            </w:r>
            <w:br/>
            <w:r>
              <w:rPr/>
              <w:t xml:space="preserve"> </w:t>
            </w:r>
            <w:br/>
            <w:r>
              <w:rPr/>
              <w:t xml:space="preserve"> 1990 год </w:t>
            </w:r>
            <w:br/>
            <w:r>
              <w:rPr/>
              <w:t xml:space="preserve"> Во исполнение положения о государственной инспекции по маломерным судам, утвержденного постановлением Совета Министров РСФСР от 13.02.1985 № 65 и приказа министра жилищно-коммунального хозяйства РСФСР от 11.03.1985 № 140 приказом ТПО ЖКХ от 25.01.1990 № 36 областная спасательная служба ТПО ЖКХ переименована в государственную инспекцию по маломерным судам. В состав инспекции включены Центральная спасательная станция, спасательная станция "Светлая жизнь", маневренно-поисковая группа. </w:t>
            </w:r>
            <w:br/>
            <w:r>
              <w:rPr/>
              <w:t xml:space="preserve"> </w:t>
            </w:r>
            <w:br/>
            <w:r>
              <w:rPr/>
              <w:t xml:space="preserve"> 1992 год </w:t>
            </w:r>
            <w:br/>
            <w:r>
              <w:rPr/>
              <w:t xml:space="preserve"> В соответствии с постановлением Правительства Российской Федерации от 18.05.1992 № 324 "О государственной инспекции по маломерным судам Российской Федерации" и приказом Министерства экологии и природных ресурсов РФ от 11.07.1992 № 116 Государственная инспекция по маломерным судам в Орловской </w:t>
            </w:r>
            <w:br/>
            <w:r>
              <w:rPr/>
              <w:t xml:space="preserve"> области приказом Комитета экологии и природных ресурсов Орловской области от 04.09.1992 № 160 включена в состав структурных подразделений комитета с правом юридического лица. </w:t>
            </w:r>
            <w:br/>
            <w:r>
              <w:rPr/>
              <w:t xml:space="preserve"> </w:t>
            </w:r>
            <w:br/>
            <w:r>
              <w:rPr/>
              <w:t xml:space="preserve"> 1999 год </w:t>
            </w:r>
            <w:br/>
            <w:r>
              <w:rPr/>
              <w:t xml:space="preserve"> 9 марта 1999 года глава администрация Орловской области издает постановление № 104 "О передаче спасательных станций, плавсредств и средств спасения ГИМС области Главному управлению по делам ГО и ЧС Орловской области". В соответствии с этим постановлением спасательные станции (Центральная спасательная станция, спасательная станция "Светлая жизнь", спасательные станции г. Мценска, г. Болхова, г. Ливны, г. Новосиль и п. Шаблыкино) с 1 апреля 1999 года были переданы Главному управлению по делам ГО и ЧС Орловской области. Однако в 2000 году, на основании протеста прокурора Орловской области от 11.11.1999 № 7-8-99 постановлением главы администрации области от 07.07.2000 № 334 постановление 1999 года № 104 было отменено, а спасательные станции переданы обратно государственной инспекции по маломерным судам. </w:t>
            </w:r>
            <w:br/>
            <w:r>
              <w:rPr/>
              <w:t xml:space="preserve"> </w:t>
            </w:r>
            <w:br/>
            <w:r>
              <w:rPr/>
              <w:t xml:space="preserve"> 2003 год </w:t>
            </w:r>
            <w:br/>
            <w:r>
              <w:rPr/>
              <w:t xml:space="preserve"> В 2003 году, в соответствии с Указом Президента РФ от 28.08.2003 № 991 "О совершенствовании единой государственной системы предупреждения и ликвидации чрезвычайных ситуаций" Государственная инспекция по маломерным судам Российской Федерации передана из ведения Министерства природных ресурсов Российской Федерации Министерству Российской Федерации по делам гражданской обороны, чрезвычайным ситуациям и ликвидации последствий стихийных бедствий (МЧС России). </w:t>
            </w:r>
            <w:br/>
            <w:r>
              <w:rPr/>
              <w:t xml:space="preserve"> </w:t>
            </w:r>
            <w:br/>
            <w:r>
              <w:rPr/>
              <w:t xml:space="preserve"> 2004 год </w:t>
            </w:r>
            <w:br/>
            <w:r>
              <w:rPr/>
              <w:t xml:space="preserve"> 25 июня 2004 года начальник Главного управления Государственной инспекции по маломерным судам Российской Федерации МЧС России (далее ГУ ГИМС России) утверждает Положение о Государственном учреждении Государственной инспекции по маломерным судам Орловской области. ГИМС Орловской области, в соответствии с этим положением, подчиняется ГУ ГИМС МЧС России, а также Центральному региональному центру по делам гражданской обороны, чрезвычайным ситуациям и ликвидации последствий стихийных бедствий. </w:t>
            </w:r>
            <w:br/>
            <w:r>
              <w:rPr/>
              <w:t xml:space="preserve"> Основными задачами инспекции являлись: </w:t>
            </w:r>
            <w:br/>
            <w:r>
              <w:rPr/>
              <w:t xml:space="preserve"> - надзор в пределах Орловской области за правильным пользованием поднадзорными судами во внутренних водах и базами (сооружениями) для их стоянок в целях обеспечения безопасности плавания этих судов, укрепления правопорядка на водоемах, охраны жизни людей на воде и окружающей среды; </w:t>
            </w:r>
            <w:br/>
            <w:r>
              <w:rPr/>
              <w:t xml:space="preserve"> - оказание помощи людям, терпящим бедствие на воде, в местах массового отдыха населения на водоемах и пляжах; </w:t>
            </w:r>
            <w:br/>
            <w:r>
              <w:rPr/>
              <w:t xml:space="preserve"> - участие в поиске и спасании людей во внутренних водах, а также в охране рыбных запасов и окружающей среды на водных объектах. </w:t>
            </w:r>
            <w:br/>
            <w:r>
              <w:rPr/>
              <w:t xml:space="preserve"> 2005 год </w:t>
            </w:r>
            <w:br/>
            <w:r>
              <w:rPr/>
              <w:t xml:space="preserve"> В соответствии с приказом МЧС России от 31.03.2005 № 189 "О создании центров Государственной инспекции по маломерным судам Министерства Российской Федерации по чрезвычайным ситуациям и ликвидации последствий стихийных бедствий по субъектам Российской Федерации" государственные инспекции по маломерным судам субъектов Российской Федерации реорганизованы в центры Государственной инспекции по маломерным судам МЧС России по субъектам РФ. </w:t>
            </w:r>
            <w:br/>
            <w:r>
              <w:rPr/>
              <w:t xml:space="preserve"> Положение о Центре ГИМС МЧС России по Орловской области было утверждено приказом МЧС России от 31.03.2005 № 203. Центр ГИМС вошел в систему ГИМС МЧС России и с непосредственным подчинением Главному управлению МЧС России по Орловской области в количестве 15 штатных единиц личного состава в составе следующих подразделений Центра: </w:t>
            </w:r>
            <w:br/>
            <w:r>
              <w:rPr/>
              <w:t xml:space="preserve"> - руководство Центра – 2 человека; </w:t>
            </w:r>
            <w:br/>
            <w:r>
              <w:rPr/>
              <w:t xml:space="preserve"> - группа обеспечения – 4 человека; </w:t>
            </w:r>
            <w:br/>
            <w:r>
              <w:rPr/>
              <w:t xml:space="preserve"> - инспекторский участок – 7 человек; </w:t>
            </w:r>
            <w:br/>
            <w:r>
              <w:rPr/>
              <w:t xml:space="preserve"> - группа регистрационной и экзаменационной работы – 2 человека. </w:t>
            </w:r>
            <w:br/>
            <w:r>
              <w:rPr/>
              <w:t xml:space="preserve"> Основными задачами Центра ГИМС МЧС России по Орловской области стали: </w:t>
            </w:r>
            <w:br/>
            <w:r>
              <w:rPr/>
              <w:t xml:space="preserve"> - осуществление государственного и технического надзора за маломерными судами и базами (сооружениями) для их стоянок и их пользованием на водных объектах; </w:t>
            </w:r>
            <w:br/>
            <w:r>
              <w:rPr/>
              <w:t xml:space="preserve"> - обеспечение в пределах своей компетенции безопасности людей на водных объектах. </w:t>
            </w:r>
            <w:br/>
            <w:r>
              <w:rPr/>
              <w:t xml:space="preserve"> </w:t>
            </w:r>
            <w:br/>
            <w:r>
              <w:rPr/>
              <w:t xml:space="preserve"> 2006 год </w:t>
            </w:r>
            <w:br/>
            <w:r>
              <w:rPr/>
              <w:t xml:space="preserve"> С 1 марта 2006 года, на основании приказов МЧС России от 28.05.2004 № 244 и от 31.05.2005 № 40, Типового штатного перечня подразделений ГИМС субъектов РФ Центр ГИМС МЧС России по Орловской области с прежней штатной численностью 15 единиц стал состоять из следующих подразделений ГИМС: </w:t>
            </w:r>
            <w:br/>
            <w:r>
              <w:rPr/>
              <w:t xml:space="preserve"> - орган управления – 6 человек; </w:t>
            </w:r>
            <w:br/>
            <w:r>
              <w:rPr/>
              <w:t xml:space="preserve"> - инспекторский участок – 5 человек; </w:t>
            </w:r>
            <w:br/>
            <w:r>
              <w:rPr/>
              <w:t xml:space="preserve"> - группа патрульной службы – 4 человека. </w:t>
            </w:r>
            <w:br/>
            <w:r>
              <w:rPr/>
              <w:t xml:space="preserve"> </w:t>
            </w:r>
            <w:br/>
            <w:r>
              <w:rPr/>
              <w:t xml:space="preserve"> 2010 год </w:t>
            </w:r>
            <w:br/>
            <w:r>
              <w:rPr/>
              <w:t xml:space="preserve"> В соответствии с Федеральным законом от 8 мая 2010 г. № 83-ФЗ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 и приказа МЧС России от 1.10.2010г. № 488 "Об утверждении перечней федеральных государственных учреждений,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бедствий" с 1 января 2011 года утвержден перечень федеральных казенных учреждений. Центр ГИМС МЧС России по Орловской области вошел в указанный перечень. </w:t>
            </w:r>
            <w:br/>
            <w:r>
              <w:rPr/>
              <w:t xml:space="preserve"> </w:t>
            </w:r>
            <w:br/>
            <w:r>
              <w:rPr/>
              <w:t xml:space="preserve"> 2011 год </w:t>
            </w:r>
            <w:br/>
            <w:r>
              <w:rPr/>
              <w:t xml:space="preserve"> Приказом МЧС России от 18.10.2011г. № 612 "Об утверждении уставов центров Государственной инспекции по маломерным судам Министерства Российской Федерации по делам гражданской обороны, чрезвычайным ситуациям и ликвидации последствий стихийных бедствий по субъектам Российской Федерации", утвержден Устав федерального казенного учреждения "Центр ГИМС МЧС России по Орловской области". </w:t>
            </w:r>
            <w:br/>
            <w:r>
              <w:rPr/>
              <w:t xml:space="preserve"> С 01 декабря 2011 года Центр ГИМС МЧС России по Орловской области в прежнем составе становится федеральным казенным учреждением и осуществляет на основе заданий МЧС России за счет средств федерального бюджета следующие основные виды деятельности: </w:t>
            </w:r>
            <w:br/>
            <w:r>
              <w:rPr/>
              <w:t xml:space="preserve"> - контроль за выполнением требований по обеспечению безопасности людей и охраны жизни людей на базах (сооружениях) для стоянок маломерных судов, пляжах, переправах и наплавных мостах; </w:t>
            </w:r>
            <w:br/>
            <w:r>
              <w:rPr/>
              <w:t xml:space="preserve"> - контроль за соблюдением правовых актов, регламентирующих порядок пользования маломерными судами, базами (сооружениями) для их стоянок, пляжами, переправами и наплавными мостами; </w:t>
            </w:r>
            <w:br/>
            <w:r>
              <w:rPr/>
              <w:t xml:space="preserve"> - классификация маломерных судов, государственная регистрация (в том числе регистрации залога и других обременений), учет, техническое освидетельствование маломерных судов, присвоение им государственных (бортовых) номеров, выдача судовых билетов и иных документов на зарегистрированные суда; </w:t>
            </w:r>
            <w:br/>
            <w:r>
              <w:rPr/>
              <w:t xml:space="preserve"> - прием экзаменов по судовождению, правилам пользования и практическими навыками управления маломерными судами, водными мотоциклами (гидроциклами), аттестация судоводителей и выдача им удостоверений на право управления маломерным судном; </w:t>
            </w:r>
            <w:br/>
            <w:r>
              <w:rPr/>
              <w:t xml:space="preserve"> - ведение единого реестра зарегистрированных маломерных судов и государственный учет выдаваемых удостоверений на право управления маломерными судами, регистрационных и иных документов, необходимых для допуска маломерных судов и судоводителей к участию в плавании; </w:t>
            </w:r>
            <w:br/>
            <w:r>
              <w:rPr/>
              <w:t xml:space="preserve"> - проведение в установленном порядке регулярных проверок маломерных судов на соответствие техническим нормативам выбросов в атмосферный воздух вредных (загрязняющих) веществ; </w:t>
            </w:r>
            <w:br/>
            <w:r>
              <w:rPr/>
              <w:t xml:space="preserve"> - учет аварий и происшествий с маломерными судами, несчастных случаев с людьми на воде; </w:t>
            </w:r>
            <w:br/>
            <w:r>
              <w:rPr/>
              <w:t xml:space="preserve"> - учет, ежегодное техническое освидетельствование баз (сооружений) для стоянок маломерных судов, пляжей, переправ и наплавных мостов, выдача разрешений на эксплуатацию баз (сооружений) для стоянок маломерных судов, переправ и наплавных мостов, а также разрешений на пользование пляжами; </w:t>
            </w:r>
            <w:br/>
            <w:r>
              <w:rPr/>
              <w:t xml:space="preserve"> - проведение разъяснительной и профилактической работы среди населения в целях предупреждения аварийности маломерных судов и снижения травматизма людей на водных объектах; </w:t>
            </w:r>
            <w:br/>
            <w:r>
              <w:rPr/>
              <w:t xml:space="preserve"> - производство по делам об административных правонарушений в установленном порядке в пределах своей компетенции; </w:t>
            </w:r>
            <w:br/>
            <w:r>
              <w:rPr/>
              <w:t xml:space="preserve"> - представление в соответствие с законодательством Российской Федерации сведений в налоговый органы о зарегистрированных, снятых с учета и состоящих на учете маломерных судах и лицах, на которых зарегистрированы маломерные суда; </w:t>
            </w:r>
            <w:br/>
            <w:r>
              <w:rPr/>
              <w:t xml:space="preserve"> - участие в реализации мероприятий по предупреждению и ликвидации чрезвычайных ситуаций на водных объектах, в формировании соответствующих технических регламентов и технических требований; </w:t>
            </w:r>
            <w:br/>
            <w:r>
              <w:rPr/>
              <w:t xml:space="preserve"> - проведение в пределах своей компетенции мероприятий по защите государственной тайны и служебной информации; </w:t>
            </w:r>
            <w:br/>
            <w:r>
              <w:rPr/>
              <w:t xml:space="preserve"> - участие в поиске и спасение людей на водных объектах.</w:t>
            </w:r>
            <w:br/>
            <w:r>
              <w:rPr>
                <w:b w:val="1"/>
                <w:bCs w:val="1"/>
              </w:rPr>
              <w:t xml:space="preserve">2015 год</w:t>
            </w:r>
            <w:r>
              <w:rPr/>
              <w:t xml:space="preserve"> </w:t>
            </w:r>
            <w:br/>
            <w:r>
              <w:rPr/>
              <w:t xml:space="preserve"> Приказом МЧС России от 28.12.2015г. № 700 введены категории для государственных инспекторов по маломерным судам и размеры должностных окладов по этим категориям, условия и порядок их выплат.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2019 год</w:t>
            </w:r>
            <w:r>
              <w:rPr/>
              <w:t xml:space="preserve"> В соответствии с приказом МЧС России от 26.09.2019 № 518 «О ликвидации некоторых учреждений, находящихся в ведении МЧС России и дислоцированных в Центральном федеральном округе» федеральное казенное учреждение «Центр Государственной инспекции по маломерным судам МЧС России по Орловской области» ликвидировано с 01.01.2020. 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2020 год</w:t>
            </w:r>
            <w:r>
              <w:rPr/>
              <w:t xml:space="preserve"> С 01.01.2020 Главное управление МЧС России по Орловской области переведено на функционирование в новой организационно-штатной структуре, в состав которой в качестве структурного подразделения включен центр Государственной инспекции по маломерным судам Главного управления.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2021-05-15T11:29:43+03:00</dcterms:created>
  <dcterms:modified xsi:type="dcterms:W3CDTF">2021-05-15T11:29:43+03:00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